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6694.3937007874" w:type="dxa"/>
        <w:jc w:val="left"/>
        <w:tblInd w:w="-15.0" w:type="dxa"/>
        <w:tblLayout w:type="fixed"/>
        <w:tblLook w:val="0400"/>
      </w:tblPr>
      <w:tblGrid>
        <w:gridCol w:w="400"/>
        <w:gridCol w:w="960"/>
        <w:gridCol w:w="3050.0787401574803"/>
        <w:gridCol w:w="84"/>
        <w:gridCol w:w="3050.0787401574803"/>
        <w:gridCol w:w="3050.0787401574803"/>
        <w:gridCol w:w="3050.0787401574803"/>
        <w:gridCol w:w="3050.0787401574803"/>
        <w:tblGridChange w:id="0">
          <w:tblGrid>
            <w:gridCol w:w="400"/>
            <w:gridCol w:w="960"/>
            <w:gridCol w:w="3050.0787401574803"/>
            <w:gridCol w:w="84"/>
            <w:gridCol w:w="3050.0787401574803"/>
            <w:gridCol w:w="3050.0787401574803"/>
            <w:gridCol w:w="3050.0787401574803"/>
            <w:gridCol w:w="3050.0787401574803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BÁSICA (1° A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6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° BÁSICO)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 2°A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36"/>
                <w:szCs w:val="3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PROFESOR JEFE: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4"/>
                <w:szCs w:val="24"/>
                <w:rtl w:val="0"/>
              </w:rPr>
              <w:t xml:space="preserve"> CAROLINA VALDEBENITO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 PIE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highlight w:val="white"/>
                <w:rtl w:val="0"/>
              </w:rPr>
              <w:t xml:space="preserve">PLANIFICACIÓN PIE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T. ADORACIÓN INFANTIL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 PIE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4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highlight w:val="white"/>
                <w:rtl w:val="0"/>
              </w:rPr>
              <w:t xml:space="preserve">PLANIFICACIÓN PIE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LENGUAJE</w:t>
            </w:r>
          </w:p>
          <w:p w:rsidR="00000000" w:rsidDel="00000000" w:rsidP="00000000" w:rsidRDefault="00000000" w:rsidRPr="00000000" w14:paraId="0000005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TECNOLOGÍA</w:t>
            </w:r>
          </w:p>
          <w:p w:rsidR="00000000" w:rsidDel="00000000" w:rsidP="00000000" w:rsidRDefault="00000000" w:rsidRPr="00000000" w14:paraId="0000005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7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8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8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8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8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11:15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9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9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9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9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9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RELIGIÓN</w:t>
            </w:r>
          </w:p>
          <w:p w:rsidR="00000000" w:rsidDel="00000000" w:rsidP="00000000" w:rsidRDefault="00000000" w:rsidRPr="00000000" w14:paraId="000000B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RELIGIÓN</w:t>
            </w:r>
          </w:p>
          <w:p w:rsidR="00000000" w:rsidDel="00000000" w:rsidP="00000000" w:rsidRDefault="00000000" w:rsidRPr="00000000" w14:paraId="000000B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B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ffff00" w:val="clear"/>
          </w:tcPr>
          <w:p w:rsidR="00000000" w:rsidDel="00000000" w:rsidP="00000000" w:rsidRDefault="00000000" w:rsidRPr="00000000" w14:paraId="000000BE">
            <w:pPr>
              <w:jc w:val="left"/>
              <w:rPr>
                <w:rFonts w:ascii="Arial Narrow" w:cs="Arial Narrow" w:eastAsia="Arial Narrow" w:hAnsi="Arial Narrow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4"/>
                <w:szCs w:val="24"/>
                <w:rtl w:val="0"/>
              </w:rPr>
              <w:t xml:space="preserve">  ARTICULACIÓN CURRIC.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ffff00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13:00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ALMUERZO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13:45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13:45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CONFECCIÓN BITÁCORA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D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ARTES VISUALES</w:t>
            </w:r>
          </w:p>
          <w:p w:rsidR="00000000" w:rsidDel="00000000" w:rsidP="00000000" w:rsidRDefault="00000000" w:rsidRPr="00000000" w14:paraId="000000E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MATEMÁTICA</w:t>
            </w:r>
          </w:p>
          <w:p w:rsidR="00000000" w:rsidDel="00000000" w:rsidP="00000000" w:rsidRDefault="00000000" w:rsidRPr="00000000" w14:paraId="000000E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 13:45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14:30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F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ARTES VISUALES</w:t>
            </w:r>
          </w:p>
          <w:p w:rsidR="00000000" w:rsidDel="00000000" w:rsidP="00000000" w:rsidRDefault="00000000" w:rsidRPr="00000000" w14:paraId="000000F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ORIENTACIÓN</w:t>
            </w:r>
          </w:p>
          <w:p w:rsidR="00000000" w:rsidDel="00000000" w:rsidP="00000000" w:rsidRDefault="00000000" w:rsidRPr="00000000" w14:paraId="000000F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PREPARACIÓN EVALUACIÓN DOCENTE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ATN: APODERADOS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REFORZAMIENTO 16:15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16:00 - 17:00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CONSEJO DE PROFESORES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G.P.T.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17:00 - 18:00 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F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0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9572625</wp:posOffset>
          </wp:positionH>
          <wp:positionV relativeFrom="paragraph">
            <wp:posOffset>-161924</wp:posOffset>
          </wp:positionV>
          <wp:extent cx="444182" cy="444182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4182" cy="444182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